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87" w:rsidRDefault="00B45087" w:rsidP="00B45087">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CHIAPAS EXPRESS</w:t>
      </w:r>
    </w:p>
    <w:p w:rsidR="00B45087" w:rsidRPr="00B45087" w:rsidRDefault="00B45087" w:rsidP="00B45087">
      <w:pPr>
        <w:pStyle w:val="Ttulo1"/>
        <w:shd w:val="clear" w:color="auto" w:fill="FFFFFF"/>
        <w:spacing w:before="0" w:after="0"/>
        <w:jc w:val="center"/>
        <w:rPr>
          <w:rFonts w:ascii="Verdana" w:hAnsi="Verdana"/>
          <w:b/>
          <w:color w:val="000066"/>
          <w:sz w:val="48"/>
          <w:szCs w:val="48"/>
        </w:rPr>
      </w:pPr>
      <w:r w:rsidRPr="00B45087">
        <w:rPr>
          <w:rFonts w:ascii="Verdana" w:hAnsi="Verdana"/>
          <w:b/>
          <w:color w:val="000066"/>
          <w:sz w:val="20"/>
          <w:szCs w:val="20"/>
          <w:u w:val="single"/>
        </w:rPr>
        <w:t>3 DÍAS / 2 NOCHES</w:t>
      </w:r>
    </w:p>
    <w:p w:rsidR="00B45087" w:rsidRDefault="00B45087" w:rsidP="00B45087">
      <w:pPr>
        <w:pStyle w:val="Ttulo1"/>
        <w:shd w:val="clear" w:color="auto" w:fill="FFFFFF"/>
        <w:spacing w:before="0" w:after="0"/>
        <w:jc w:val="center"/>
        <w:rPr>
          <w:rFonts w:ascii="Verdana" w:hAnsi="Verdana"/>
          <w:b/>
          <w:color w:val="000066"/>
          <w:sz w:val="20"/>
          <w:szCs w:val="20"/>
          <w:lang w:val="es-ES"/>
        </w:rPr>
      </w:pPr>
      <w:r w:rsidRPr="00B45087">
        <w:rPr>
          <w:rFonts w:ascii="Verdana" w:hAnsi="Verdana"/>
          <w:b/>
          <w:color w:val="000066"/>
          <w:sz w:val="20"/>
          <w:szCs w:val="20"/>
          <w:lang w:val="es-ES"/>
        </w:rPr>
        <w:t>Mínimo 2 pasajeros</w:t>
      </w:r>
    </w:p>
    <w:p w:rsidR="00F603D4" w:rsidRPr="00F603D4" w:rsidRDefault="00F603D4" w:rsidP="00F603D4">
      <w:pPr>
        <w:rPr>
          <w:lang w:val="es-ES"/>
        </w:rPr>
      </w:pPr>
    </w:p>
    <w:p w:rsidR="00B45087" w:rsidRDefault="00B45087" w:rsidP="00B45087">
      <w:pPr>
        <w:shd w:val="clear" w:color="auto" w:fill="FFFFFF"/>
        <w:jc w:val="center"/>
        <w:rPr>
          <w:rFonts w:ascii="Verdana" w:hAnsi="Verdana"/>
          <w:color w:val="000066"/>
          <w:sz w:val="27"/>
          <w:szCs w:val="27"/>
        </w:rPr>
      </w:pPr>
      <w:r>
        <w:rPr>
          <w:rFonts w:ascii="Verdana" w:hAnsi="Verdana"/>
          <w:color w:val="000066"/>
          <w:sz w:val="20"/>
          <w:szCs w:val="20"/>
        </w:rPr>
        <w:t> </w:t>
      </w:r>
      <w:r>
        <w:rPr>
          <w:rFonts w:ascii="Verdana" w:hAnsi="Verdana"/>
          <w:b/>
          <w:bCs/>
          <w:color w:val="000066"/>
          <w:sz w:val="20"/>
          <w:szCs w:val="20"/>
        </w:rPr>
        <w:t>(Tuxtla Gutiérrez – Cañón del Sumidero – San Cristóbal de las Casas – Cascada de Chiflón - Lagos de Montebello - Comunidades Indígenas)</w:t>
      </w:r>
    </w:p>
    <w:p w:rsidR="00B45087" w:rsidRPr="00B45087" w:rsidRDefault="00B45087" w:rsidP="00B45087">
      <w:pPr>
        <w:pStyle w:val="NormalWeb"/>
        <w:shd w:val="clear" w:color="auto" w:fill="FFFFFF"/>
        <w:spacing w:before="0" w:beforeAutospacing="0" w:after="0" w:afterAutospacing="0"/>
        <w:rPr>
          <w:rFonts w:ascii="Verdana" w:hAnsi="Verdana"/>
          <w:color w:val="000066"/>
          <w:sz w:val="20"/>
          <w:szCs w:val="20"/>
        </w:rPr>
      </w:pPr>
      <w:r w:rsidRPr="00B45087">
        <w:rPr>
          <w:rFonts w:ascii="Verdana" w:hAnsi="Verdana"/>
          <w:b/>
          <w:bCs/>
          <w:color w:val="38761D"/>
          <w:sz w:val="20"/>
          <w:szCs w:val="20"/>
        </w:rPr>
        <w:t>Día 1 TUXTLA GUTIÉRREZ / CAÑÓN DEL SUMIDERO / SAN CRISTÓBAL</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Recepción en el aeropuerto Ángel Albino Corzo de Tuxtla Gutiérrez. Posteriormente nos trasladaremos al embarcadero del Rio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Resto de la tarde libre.</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Pernocta en San Cristóbal de las Casas.</w:t>
      </w:r>
    </w:p>
    <w:p w:rsidR="00B45087" w:rsidRPr="00B45087" w:rsidRDefault="00B45087" w:rsidP="00B45087">
      <w:pPr>
        <w:rPr>
          <w:rFonts w:ascii="Times New Roman" w:hAnsi="Times New Roman"/>
          <w:sz w:val="20"/>
          <w:szCs w:val="20"/>
        </w:rPr>
      </w:pPr>
      <w:r w:rsidRPr="00B45087">
        <w:rPr>
          <w:rFonts w:ascii="Verdana" w:hAnsi="Verdana"/>
          <w:color w:val="000066"/>
          <w:sz w:val="20"/>
          <w:szCs w:val="20"/>
          <w:shd w:val="clear" w:color="auto" w:fill="FFFFFF"/>
        </w:rPr>
        <w:t> </w:t>
      </w:r>
    </w:p>
    <w:p w:rsidR="00B45087" w:rsidRPr="00B45087" w:rsidRDefault="00B45087" w:rsidP="00B45087">
      <w:pPr>
        <w:pStyle w:val="NormalWeb"/>
        <w:shd w:val="clear" w:color="auto" w:fill="FFFFFF"/>
        <w:spacing w:before="0" w:beforeAutospacing="0" w:after="0" w:afterAutospacing="0"/>
        <w:rPr>
          <w:rFonts w:ascii="Verdana" w:hAnsi="Verdana"/>
          <w:color w:val="000066"/>
          <w:sz w:val="20"/>
          <w:szCs w:val="20"/>
        </w:rPr>
      </w:pPr>
      <w:r w:rsidRPr="00B45087">
        <w:rPr>
          <w:rFonts w:ascii="Verdana" w:hAnsi="Verdana"/>
          <w:b/>
          <w:bCs/>
          <w:color w:val="38761D"/>
          <w:sz w:val="20"/>
          <w:szCs w:val="20"/>
        </w:rPr>
        <w:t>Día 2 SAN CRISTÓBAL / CASCADA DE CHIFLÓN / LAGOS DE MONTEBELLO / SAN CRISTÓBAL</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Desayuno en el hotel.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 Por la tarde regreso a San Cristóbal de Las Casas.</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Pernocta en San Cristóbal de las Casas</w:t>
      </w:r>
    </w:p>
    <w:p w:rsidR="00B45087" w:rsidRPr="00B45087" w:rsidRDefault="00B45087" w:rsidP="00B45087">
      <w:pPr>
        <w:rPr>
          <w:rFonts w:ascii="Times New Roman" w:hAnsi="Times New Roman"/>
          <w:sz w:val="20"/>
          <w:szCs w:val="20"/>
        </w:rPr>
      </w:pPr>
      <w:r w:rsidRPr="00B45087">
        <w:rPr>
          <w:rFonts w:ascii="Verdana" w:hAnsi="Verdana"/>
          <w:color w:val="000066"/>
          <w:sz w:val="20"/>
          <w:szCs w:val="20"/>
          <w:shd w:val="clear" w:color="auto" w:fill="FFFFFF"/>
        </w:rPr>
        <w:t> </w:t>
      </w:r>
    </w:p>
    <w:p w:rsidR="00B45087" w:rsidRPr="00B45087" w:rsidRDefault="00B45087" w:rsidP="00B45087">
      <w:pPr>
        <w:pStyle w:val="NormalWeb"/>
        <w:shd w:val="clear" w:color="auto" w:fill="FFFFFF"/>
        <w:spacing w:before="0" w:beforeAutospacing="0" w:after="0" w:afterAutospacing="0"/>
        <w:rPr>
          <w:rFonts w:ascii="Verdana" w:hAnsi="Verdana"/>
          <w:color w:val="000066"/>
          <w:sz w:val="20"/>
          <w:szCs w:val="20"/>
        </w:rPr>
      </w:pPr>
      <w:r w:rsidRPr="00B45087">
        <w:rPr>
          <w:rFonts w:ascii="Verdana" w:hAnsi="Verdana"/>
          <w:b/>
          <w:bCs/>
          <w:color w:val="38761D"/>
          <w:sz w:val="20"/>
          <w:szCs w:val="20"/>
        </w:rPr>
        <w:t>Día 3 SAN CRISTÓBAL / COMUNIDADES INDÍGENAS / AEROPUERTO DE TUXTLA</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 xml:space="preserve">Desayuno en el hotel. Salida hacia las comunidades indígenas de San Juan </w:t>
      </w:r>
      <w:proofErr w:type="spellStart"/>
      <w:r w:rsidRPr="00B45087">
        <w:rPr>
          <w:rFonts w:ascii="Verdana" w:hAnsi="Verdana"/>
          <w:color w:val="000066"/>
          <w:sz w:val="20"/>
          <w:szCs w:val="20"/>
        </w:rPr>
        <w:t>Chamula</w:t>
      </w:r>
      <w:proofErr w:type="spellEnd"/>
      <w:r w:rsidRPr="00B45087">
        <w:rPr>
          <w:rFonts w:ascii="Verdana" w:hAnsi="Verdana"/>
          <w:color w:val="000066"/>
          <w:sz w:val="20"/>
          <w:szCs w:val="20"/>
        </w:rPr>
        <w:t xml:space="preserve"> y </w:t>
      </w:r>
      <w:proofErr w:type="spellStart"/>
      <w:r w:rsidRPr="00B45087">
        <w:rPr>
          <w:rFonts w:ascii="Verdana" w:hAnsi="Verdana"/>
          <w:color w:val="000066"/>
          <w:sz w:val="20"/>
          <w:szCs w:val="20"/>
        </w:rPr>
        <w:t>Zinacantán</w:t>
      </w:r>
      <w:proofErr w:type="spellEnd"/>
      <w:r w:rsidRPr="00B45087">
        <w:rPr>
          <w:rFonts w:ascii="Verdana" w:hAnsi="Verdana"/>
          <w:color w:val="000066"/>
          <w:sz w:val="20"/>
          <w:szCs w:val="20"/>
        </w:rPr>
        <w:t xml:space="preserve"> donde podremos apreciar la mezcla de tradiciones ancestrales y contemporáneas. En </w:t>
      </w:r>
      <w:proofErr w:type="spellStart"/>
      <w:r w:rsidRPr="00B45087">
        <w:rPr>
          <w:rFonts w:ascii="Verdana" w:hAnsi="Verdana"/>
          <w:color w:val="000066"/>
          <w:sz w:val="20"/>
          <w:szCs w:val="20"/>
        </w:rPr>
        <w:t>Zinacantán</w:t>
      </w:r>
      <w:proofErr w:type="spellEnd"/>
      <w:r w:rsidRPr="00B45087">
        <w:rPr>
          <w:rFonts w:ascii="Verdana" w:hAnsi="Verdana"/>
          <w:color w:val="000066"/>
          <w:sz w:val="20"/>
          <w:szCs w:val="20"/>
        </w:rPr>
        <w:t xml:space="preserve"> aparte de visitar la iglesia iremos a una casa típica donde apreciaremos como trabajan el telar de cintura, probablemente probemos el </w:t>
      </w:r>
      <w:proofErr w:type="spellStart"/>
      <w:r w:rsidRPr="00B45087">
        <w:rPr>
          <w:rFonts w:ascii="Verdana" w:hAnsi="Verdana"/>
          <w:color w:val="000066"/>
          <w:sz w:val="20"/>
          <w:szCs w:val="20"/>
        </w:rPr>
        <w:t>posh</w:t>
      </w:r>
      <w:proofErr w:type="spellEnd"/>
      <w:r w:rsidRPr="00B45087">
        <w:rPr>
          <w:rFonts w:ascii="Verdana" w:hAnsi="Verdana"/>
          <w:color w:val="000066"/>
          <w:sz w:val="20"/>
          <w:szCs w:val="20"/>
        </w:rPr>
        <w:t xml:space="preserve"> (bebida típica) y disfrutemos de unas tortillas hechas a mano en leña. </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Traslado al aeropuerto de Tuxtla Gutiérrez o terminal de autobuses.</w:t>
      </w:r>
    </w:p>
    <w:p w:rsidR="00B45087" w:rsidRPr="00B45087" w:rsidRDefault="00B45087" w:rsidP="00B45087">
      <w:pPr>
        <w:pStyle w:val="NormalWeb"/>
        <w:shd w:val="clear" w:color="auto" w:fill="FFFFFF"/>
        <w:spacing w:before="0" w:beforeAutospacing="0" w:after="0" w:afterAutospacing="0"/>
        <w:jc w:val="both"/>
        <w:rPr>
          <w:rFonts w:ascii="Verdana" w:hAnsi="Verdana"/>
          <w:color w:val="000066"/>
          <w:sz w:val="20"/>
          <w:szCs w:val="20"/>
        </w:rPr>
      </w:pPr>
      <w:r w:rsidRPr="00B45087">
        <w:rPr>
          <w:rFonts w:ascii="Verdana" w:hAnsi="Verdana"/>
          <w:color w:val="000066"/>
          <w:sz w:val="20"/>
          <w:szCs w:val="20"/>
        </w:rPr>
        <w:t>Fin de nuestros servicios.</w:t>
      </w:r>
    </w:p>
    <w:p w:rsidR="0007692D" w:rsidRDefault="0007692D" w:rsidP="00B45087">
      <w:pPr>
        <w:rPr>
          <w:rFonts w:ascii="Verdana" w:hAnsi="Verdana"/>
          <w:color w:val="000066"/>
          <w:sz w:val="20"/>
          <w:szCs w:val="20"/>
          <w:shd w:val="clear" w:color="auto" w:fill="FFFFFF"/>
        </w:rPr>
      </w:pPr>
    </w:p>
    <w:tbl>
      <w:tblPr>
        <w:tblStyle w:val="Tablaconcuadrcula"/>
        <w:tblW w:w="0" w:type="auto"/>
        <w:tblLook w:val="04A0" w:firstRow="1" w:lastRow="0" w:firstColumn="1" w:lastColumn="0" w:noHBand="0" w:noVBand="1"/>
      </w:tblPr>
      <w:tblGrid>
        <w:gridCol w:w="5042"/>
        <w:gridCol w:w="5042"/>
      </w:tblGrid>
      <w:tr w:rsidR="0007692D" w:rsidTr="0007692D">
        <w:tc>
          <w:tcPr>
            <w:tcW w:w="5042" w:type="dxa"/>
          </w:tcPr>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b/>
                <w:bCs/>
                <w:color w:val="38761D"/>
                <w:sz w:val="16"/>
                <w:szCs w:val="16"/>
              </w:rPr>
              <w:t>INCLUYE:</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*Transportación terrestre con aire acondicionado en servicio compartido.</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*Traslados aeropuerto-hotel-aeropuerto.</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*Chofer turístico en español durante todo el recorrido.</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*Todas las entradas a atractivos turísticos mencionados en el itinerario.</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*Recorrido en lancha compartida por el Cañón del Sumidero.</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*Hoteles categoría 4 estrellas.</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*Desayunos tipo americano.</w:t>
            </w:r>
          </w:p>
          <w:p w:rsidR="0007692D" w:rsidRPr="0007692D"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lang w:val="es-ES"/>
              </w:rPr>
              <w:t>*Impuestos</w:t>
            </w:r>
          </w:p>
        </w:tc>
        <w:tc>
          <w:tcPr>
            <w:tcW w:w="5042" w:type="dxa"/>
          </w:tcPr>
          <w:p w:rsidR="0007692D" w:rsidRPr="0007692D" w:rsidRDefault="0007692D" w:rsidP="0007692D">
            <w:pPr>
              <w:pStyle w:val="NormalWeb"/>
              <w:shd w:val="clear" w:color="auto" w:fill="FFFFFF"/>
              <w:spacing w:before="0" w:beforeAutospacing="0" w:after="0" w:afterAutospacing="0"/>
              <w:rPr>
                <w:rFonts w:ascii="Verdana" w:hAnsi="Verdana"/>
                <w:color w:val="FF0000"/>
                <w:sz w:val="16"/>
                <w:szCs w:val="16"/>
              </w:rPr>
            </w:pPr>
            <w:r w:rsidRPr="0007692D">
              <w:rPr>
                <w:rFonts w:ascii="Verdana" w:hAnsi="Verdana"/>
                <w:b/>
                <w:bCs/>
                <w:color w:val="FF0000"/>
                <w:sz w:val="16"/>
                <w:szCs w:val="16"/>
              </w:rPr>
              <w:t>NO INCLUYE:</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*Cualquier otro servicio no especificado en el apartado “Incluye”.</w:t>
            </w:r>
          </w:p>
          <w:p w:rsidR="0007692D" w:rsidRPr="00B45087" w:rsidRDefault="0007692D" w:rsidP="0007692D">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*Transportación desde y hacia su lugar de origen</w:t>
            </w:r>
            <w:r w:rsidRPr="00B45087">
              <w:rPr>
                <w:rFonts w:ascii="Verdana" w:hAnsi="Verdana"/>
                <w:color w:val="000066"/>
                <w:sz w:val="16"/>
                <w:szCs w:val="16"/>
              </w:rPr>
              <w:br/>
              <w:t>*Guía turístico.</w:t>
            </w:r>
            <w:r w:rsidRPr="00B45087">
              <w:rPr>
                <w:rFonts w:ascii="Verdana" w:hAnsi="Verdana"/>
                <w:color w:val="000066"/>
                <w:sz w:val="16"/>
                <w:szCs w:val="16"/>
              </w:rPr>
              <w:br/>
              <w:t>*Vuelos.</w:t>
            </w:r>
            <w:r w:rsidRPr="00B45087">
              <w:rPr>
                <w:rFonts w:ascii="Verdana" w:hAnsi="Verdana"/>
                <w:color w:val="000066"/>
                <w:sz w:val="16"/>
                <w:szCs w:val="16"/>
              </w:rPr>
              <w:br/>
              <w:t>*Comidas y cenas.</w:t>
            </w:r>
            <w:r w:rsidRPr="00B45087">
              <w:rPr>
                <w:rFonts w:ascii="Verdana" w:hAnsi="Verdana"/>
                <w:color w:val="000066"/>
                <w:sz w:val="16"/>
                <w:szCs w:val="16"/>
              </w:rPr>
              <w:br/>
              <w:t xml:space="preserve">*Propinas a meseros, camaristas, guías en zonas arqueológicas, </w:t>
            </w:r>
            <w:proofErr w:type="spellStart"/>
            <w:r w:rsidRPr="00B45087">
              <w:rPr>
                <w:rFonts w:ascii="Verdana" w:hAnsi="Verdana"/>
                <w:color w:val="000066"/>
                <w:sz w:val="16"/>
                <w:szCs w:val="16"/>
              </w:rPr>
              <w:t>bell</w:t>
            </w:r>
            <w:proofErr w:type="spellEnd"/>
            <w:r w:rsidRPr="00B45087">
              <w:rPr>
                <w:rFonts w:ascii="Verdana" w:hAnsi="Verdana"/>
                <w:color w:val="000066"/>
                <w:sz w:val="16"/>
                <w:szCs w:val="16"/>
              </w:rPr>
              <w:t xml:space="preserve"> </w:t>
            </w:r>
            <w:proofErr w:type="spellStart"/>
            <w:r w:rsidRPr="00B45087">
              <w:rPr>
                <w:rFonts w:ascii="Verdana" w:hAnsi="Verdana"/>
                <w:color w:val="000066"/>
                <w:sz w:val="16"/>
                <w:szCs w:val="16"/>
              </w:rPr>
              <w:t>boys</w:t>
            </w:r>
            <w:proofErr w:type="spellEnd"/>
            <w:r w:rsidRPr="00B45087">
              <w:rPr>
                <w:rFonts w:ascii="Verdana" w:hAnsi="Verdana"/>
                <w:color w:val="000066"/>
                <w:sz w:val="16"/>
                <w:szCs w:val="16"/>
              </w:rPr>
              <w:t>, guías y chóferes.</w:t>
            </w:r>
          </w:p>
          <w:p w:rsidR="0007692D" w:rsidRDefault="0007692D" w:rsidP="0007692D">
            <w:pPr>
              <w:rPr>
                <w:rFonts w:ascii="Verdana" w:hAnsi="Verdana"/>
                <w:color w:val="000066"/>
                <w:sz w:val="20"/>
                <w:szCs w:val="20"/>
                <w:shd w:val="clear" w:color="auto" w:fill="FFFFFF"/>
              </w:rPr>
            </w:pPr>
            <w:r w:rsidRPr="00B45087">
              <w:rPr>
                <w:rFonts w:ascii="Verdana" w:hAnsi="Verdana"/>
                <w:color w:val="000066"/>
                <w:sz w:val="16"/>
                <w:szCs w:val="16"/>
              </w:rPr>
              <w:t>*Gas</w:t>
            </w:r>
            <w:r>
              <w:rPr>
                <w:rFonts w:ascii="Verdana" w:hAnsi="Verdana"/>
                <w:color w:val="000066"/>
                <w:sz w:val="16"/>
                <w:szCs w:val="16"/>
              </w:rPr>
              <w:t>tos personales</w:t>
            </w:r>
          </w:p>
        </w:tc>
      </w:tr>
    </w:tbl>
    <w:p w:rsidR="00B45087" w:rsidRPr="00B45087" w:rsidRDefault="00B45087" w:rsidP="00B45087">
      <w:pPr>
        <w:pStyle w:val="NormalWeb"/>
        <w:shd w:val="clear" w:color="auto" w:fill="FFFFFF"/>
        <w:spacing w:before="0" w:beforeAutospacing="0" w:after="0" w:afterAutospacing="0"/>
        <w:rPr>
          <w:rFonts w:ascii="Verdana" w:hAnsi="Verdana"/>
          <w:color w:val="000066"/>
          <w:sz w:val="16"/>
          <w:szCs w:val="16"/>
        </w:rPr>
      </w:pPr>
      <w:r w:rsidRPr="00B45087">
        <w:rPr>
          <w:rFonts w:ascii="Verdana" w:hAnsi="Verdana"/>
          <w:color w:val="000066"/>
          <w:sz w:val="16"/>
          <w:szCs w:val="16"/>
        </w:rPr>
        <w:t> </w:t>
      </w:r>
    </w:p>
    <w:p w:rsidR="00B45087" w:rsidRPr="00B45087" w:rsidRDefault="00B45087" w:rsidP="00B45087">
      <w:pPr>
        <w:shd w:val="clear" w:color="auto" w:fill="FFFFFF"/>
        <w:rPr>
          <w:rFonts w:ascii="Verdana" w:hAnsi="Verdana"/>
          <w:color w:val="000066"/>
          <w:sz w:val="16"/>
          <w:szCs w:val="16"/>
        </w:rPr>
      </w:pPr>
      <w:r w:rsidRPr="00B45087">
        <w:rPr>
          <w:rFonts w:ascii="Verdana" w:hAnsi="Verdana"/>
          <w:b/>
          <w:bCs/>
          <w:color w:val="000066"/>
          <w:sz w:val="16"/>
          <w:szCs w:val="16"/>
          <w:lang w:val="es-ES"/>
        </w:rPr>
        <w:t>NOTAS:</w:t>
      </w:r>
    </w:p>
    <w:p w:rsidR="00B45087" w:rsidRPr="00B45087" w:rsidRDefault="00B45087" w:rsidP="00B45087">
      <w:pPr>
        <w:shd w:val="clear" w:color="auto" w:fill="FFFFFF"/>
        <w:rPr>
          <w:rFonts w:ascii="Verdana" w:hAnsi="Verdana"/>
          <w:color w:val="000066"/>
          <w:sz w:val="16"/>
          <w:szCs w:val="16"/>
        </w:rPr>
      </w:pPr>
      <w:r w:rsidRPr="00B45087">
        <w:rPr>
          <w:rFonts w:ascii="Verdana" w:hAnsi="Verdana"/>
          <w:color w:val="000066"/>
          <w:sz w:val="16"/>
          <w:szCs w:val="16"/>
          <w:lang w:val="es-ES"/>
        </w:rPr>
        <w:t>* LA LLEGADA A TUXTLA DEBE SER ANTES DE LAS 12:00HRS.</w:t>
      </w:r>
    </w:p>
    <w:p w:rsidR="00B45087" w:rsidRPr="00B45087" w:rsidRDefault="00B45087" w:rsidP="00B45087">
      <w:pPr>
        <w:shd w:val="clear" w:color="auto" w:fill="FFFFFF"/>
        <w:rPr>
          <w:rFonts w:ascii="Verdana" w:hAnsi="Verdana"/>
          <w:color w:val="000066"/>
          <w:sz w:val="16"/>
          <w:szCs w:val="16"/>
        </w:rPr>
      </w:pPr>
      <w:r w:rsidRPr="00B45087">
        <w:rPr>
          <w:rFonts w:ascii="Verdana" w:hAnsi="Verdana"/>
          <w:color w:val="000066"/>
          <w:sz w:val="16"/>
          <w:szCs w:val="16"/>
          <w:lang w:val="es-ES"/>
        </w:rPr>
        <w:t>* LA SALIDA DE TUXTLA DEBE SER DESPUÉS DE LAS 18:00HRS.</w:t>
      </w:r>
    </w:p>
    <w:p w:rsidR="00B45087" w:rsidRPr="00B45087" w:rsidRDefault="00B45087" w:rsidP="00B45087">
      <w:pPr>
        <w:shd w:val="clear" w:color="auto" w:fill="FFFFFF"/>
        <w:rPr>
          <w:rFonts w:ascii="Verdana" w:hAnsi="Verdana"/>
          <w:color w:val="000066"/>
          <w:sz w:val="16"/>
          <w:szCs w:val="16"/>
        </w:rPr>
      </w:pPr>
      <w:r w:rsidRPr="00B45087">
        <w:rPr>
          <w:rFonts w:ascii="Verdana" w:hAnsi="Verdana"/>
          <w:color w:val="000066"/>
          <w:sz w:val="16"/>
          <w:szCs w:val="16"/>
          <w:lang w:val="es-ES"/>
        </w:rPr>
        <w:t>* </w:t>
      </w:r>
      <w:r w:rsidRPr="00B45087">
        <w:rPr>
          <w:rFonts w:ascii="Verdana" w:hAnsi="Verdana"/>
          <w:color w:val="000066"/>
          <w:sz w:val="16"/>
          <w:szCs w:val="16"/>
        </w:rPr>
        <w:t>Niños de 1 año o menos NO podrán abordar la lancha para el Cañón del Sumidero, por disposición de las autoridades.</w:t>
      </w:r>
    </w:p>
    <w:p w:rsidR="0007692D" w:rsidRDefault="0007692D" w:rsidP="00B45087">
      <w:pPr>
        <w:shd w:val="clear" w:color="auto" w:fill="FFFFFF"/>
        <w:jc w:val="center"/>
        <w:rPr>
          <w:rFonts w:ascii="Verdana" w:hAnsi="Verdana"/>
          <w:b/>
          <w:bCs/>
          <w:color w:val="FF0000"/>
          <w:sz w:val="27"/>
          <w:szCs w:val="27"/>
          <w:u w:val="single"/>
          <w:lang w:val="es-ES"/>
        </w:rPr>
      </w:pPr>
    </w:p>
    <w:p w:rsidR="00B45087" w:rsidRDefault="00B45087" w:rsidP="00B45087">
      <w:pPr>
        <w:shd w:val="clear" w:color="auto" w:fill="FFFFFF"/>
        <w:jc w:val="center"/>
        <w:rPr>
          <w:rFonts w:ascii="Verdana" w:hAnsi="Verdana"/>
          <w:b/>
          <w:bCs/>
          <w:color w:val="000066"/>
          <w:sz w:val="27"/>
          <w:szCs w:val="27"/>
          <w:lang w:val="es-ES"/>
        </w:rPr>
      </w:pPr>
      <w:r>
        <w:rPr>
          <w:rFonts w:ascii="Verdana" w:hAnsi="Verdana"/>
          <w:b/>
          <w:bCs/>
          <w:color w:val="FF0000"/>
          <w:sz w:val="27"/>
          <w:szCs w:val="27"/>
          <w:u w:val="single"/>
          <w:lang w:val="es-ES"/>
        </w:rPr>
        <w:lastRenderedPageBreak/>
        <w:t xml:space="preserve">PRECIOS POR PERSONA EN PESOS MEXICANOS SEGÚN </w:t>
      </w:r>
      <w:bookmarkStart w:id="0" w:name="_GoBack"/>
      <w:bookmarkEnd w:id="0"/>
      <w:r>
        <w:rPr>
          <w:rFonts w:ascii="Verdana" w:hAnsi="Verdana"/>
          <w:b/>
          <w:bCs/>
          <w:color w:val="FF0000"/>
          <w:sz w:val="27"/>
          <w:szCs w:val="27"/>
          <w:u w:val="single"/>
          <w:lang w:val="es-ES"/>
        </w:rPr>
        <w:t>OCUPACIÓN</w:t>
      </w:r>
      <w:r>
        <w:rPr>
          <w:rFonts w:ascii="Verdana" w:hAnsi="Verdana"/>
          <w:b/>
          <w:bCs/>
          <w:color w:val="000066"/>
          <w:sz w:val="27"/>
          <w:szCs w:val="27"/>
          <w:lang w:val="es-ES"/>
        </w:rPr>
        <w:t> </w:t>
      </w:r>
    </w:p>
    <w:p w:rsidR="0007692D" w:rsidRDefault="0007692D" w:rsidP="00B45087">
      <w:pPr>
        <w:shd w:val="clear" w:color="auto" w:fill="FFFFFF"/>
        <w:jc w:val="center"/>
        <w:rPr>
          <w:rFonts w:ascii="Verdana" w:hAnsi="Verdana"/>
          <w:color w:val="000066"/>
          <w:sz w:val="27"/>
          <w:szCs w:val="27"/>
        </w:rPr>
      </w:pPr>
    </w:p>
    <w:p w:rsidR="00B45087" w:rsidRDefault="00B45087" w:rsidP="00B45087">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5"/>
        <w:gridCol w:w="1981"/>
        <w:gridCol w:w="1978"/>
        <w:gridCol w:w="2046"/>
        <w:gridCol w:w="1736"/>
      </w:tblGrid>
      <w:tr w:rsidR="00B45087" w:rsidTr="007C1C03">
        <w:trPr>
          <w:jc w:val="center"/>
        </w:trPr>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Sencilla</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Doble</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Triple</w:t>
            </w: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Cuádruple</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Menor 2-10</w:t>
            </w:r>
          </w:p>
        </w:tc>
      </w:tr>
      <w:tr w:rsidR="007C1C03" w:rsidTr="007C1C03">
        <w:trPr>
          <w:jc w:val="center"/>
        </w:trPr>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6,495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5,495</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5,328</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5,245</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4,339</w:t>
            </w:r>
          </w:p>
        </w:tc>
      </w:tr>
    </w:tbl>
    <w:p w:rsidR="00B45087" w:rsidRDefault="00B45087" w:rsidP="00B45087">
      <w:pPr>
        <w:shd w:val="clear" w:color="auto" w:fill="FFFFFF"/>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B45087" w:rsidRDefault="00B45087" w:rsidP="00B45087">
      <w:pPr>
        <w:shd w:val="clear" w:color="auto" w:fill="FFFFFF"/>
        <w:jc w:val="center"/>
        <w:rPr>
          <w:color w:val="000066"/>
        </w:rPr>
      </w:pPr>
      <w:r>
        <w:rPr>
          <w:color w:val="000066"/>
        </w:rPr>
        <w:t> </w:t>
      </w:r>
    </w:p>
    <w:p w:rsidR="00B45087" w:rsidRDefault="00B45087" w:rsidP="00B45087">
      <w:pPr>
        <w:shd w:val="clear" w:color="auto" w:fill="FFFFFF"/>
        <w:jc w:val="center"/>
        <w:rPr>
          <w:color w:val="000066"/>
        </w:rPr>
      </w:pPr>
      <w:r>
        <w:rPr>
          <w:rFonts w:ascii="Verdana" w:hAnsi="Verdana"/>
          <w:b/>
          <w:bCs/>
          <w:color w:val="FF0000"/>
          <w:lang w:val="es-ES"/>
        </w:rPr>
        <w:t>Temporada Alta </w:t>
      </w:r>
      <w:r>
        <w:rPr>
          <w:rFonts w:ascii="Verdana" w:hAnsi="Verdana"/>
          <w:color w:val="FF000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5"/>
        <w:gridCol w:w="1981"/>
        <w:gridCol w:w="1978"/>
        <w:gridCol w:w="2046"/>
        <w:gridCol w:w="1736"/>
      </w:tblGrid>
      <w:tr w:rsidR="00B45087" w:rsidTr="007C1C03">
        <w:trPr>
          <w:jc w:val="center"/>
        </w:trPr>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Sencilla</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Doble</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Triple</w:t>
            </w: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Cuádruple</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087" w:rsidRDefault="00B45087" w:rsidP="00B45087">
            <w:pPr>
              <w:jc w:val="center"/>
              <w:rPr>
                <w:sz w:val="24"/>
                <w:szCs w:val="24"/>
              </w:rPr>
            </w:pPr>
            <w:r>
              <w:rPr>
                <w:rFonts w:ascii="Verdana" w:hAnsi="Verdana"/>
                <w:b/>
                <w:bCs/>
                <w:color w:val="0000FF"/>
                <w:lang w:val="es-ES"/>
              </w:rPr>
              <w:t>Menor 2-10</w:t>
            </w:r>
          </w:p>
        </w:tc>
      </w:tr>
      <w:tr w:rsidR="007C1C03" w:rsidTr="007C1C03">
        <w:trPr>
          <w:jc w:val="center"/>
        </w:trPr>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6,995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5,745</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5,495</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5,370</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7C1C03" w:rsidRDefault="007C1C03" w:rsidP="007C1C03">
            <w:pPr>
              <w:jc w:val="center"/>
              <w:rPr>
                <w:sz w:val="20"/>
                <w:szCs w:val="20"/>
              </w:rPr>
            </w:pPr>
            <w:r>
              <w:rPr>
                <w:rFonts w:ascii="Verdana" w:hAnsi="Verdana"/>
                <w:b/>
                <w:bCs/>
                <w:color w:val="0000FF"/>
                <w:sz w:val="27"/>
                <w:szCs w:val="27"/>
              </w:rPr>
              <w:t>4,339</w:t>
            </w:r>
          </w:p>
        </w:tc>
      </w:tr>
    </w:tbl>
    <w:p w:rsidR="00B45087" w:rsidRDefault="00B45087" w:rsidP="00B45087">
      <w:pPr>
        <w:shd w:val="clear" w:color="auto" w:fill="FFFFFF"/>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B45087" w:rsidRDefault="00B45087" w:rsidP="00B45087">
      <w:pPr>
        <w:shd w:val="clear" w:color="auto" w:fill="FFFFFF"/>
        <w:jc w:val="center"/>
        <w:rPr>
          <w:color w:val="000066"/>
        </w:rPr>
      </w:pPr>
      <w:r>
        <w:rPr>
          <w:color w:val="000066"/>
        </w:rPr>
        <w:t> </w:t>
      </w:r>
    </w:p>
    <w:p w:rsidR="00B45087" w:rsidRPr="00B45087" w:rsidRDefault="00B45087" w:rsidP="00B45087">
      <w:pPr>
        <w:shd w:val="clear" w:color="auto" w:fill="FFFFFF"/>
        <w:jc w:val="center"/>
        <w:rPr>
          <w:color w:val="000066"/>
          <w:sz w:val="20"/>
          <w:szCs w:val="20"/>
        </w:rPr>
      </w:pPr>
      <w:r w:rsidRPr="00B45087">
        <w:rPr>
          <w:rFonts w:ascii="Verdana" w:hAnsi="Verdana"/>
          <w:b/>
          <w:bCs/>
          <w:color w:val="FF0000"/>
          <w:sz w:val="20"/>
          <w:szCs w:val="20"/>
          <w:lang w:val="es-ES"/>
        </w:rPr>
        <w:t>La temporada alta comprende los siguientes periodos:</w:t>
      </w:r>
      <w:r w:rsidRPr="00B45087">
        <w:rPr>
          <w:rFonts w:ascii="Verdana" w:hAnsi="Verdana"/>
          <w:color w:val="FF0000"/>
          <w:sz w:val="20"/>
          <w:szCs w:val="20"/>
          <w:lang w:val="es-ES"/>
        </w:rPr>
        <w:br/>
        <w:t>Vacaciones decembrinas: 15 de diciembre – 6 de enero</w:t>
      </w:r>
      <w:r w:rsidRPr="00B45087">
        <w:rPr>
          <w:rFonts w:ascii="Verdana" w:hAnsi="Verdana"/>
          <w:color w:val="FF0000"/>
          <w:sz w:val="20"/>
          <w:szCs w:val="20"/>
          <w:lang w:val="es-ES"/>
        </w:rPr>
        <w:br/>
        <w:t>Semana Santa y Pascua: 31 marzo – 17 de abril</w:t>
      </w:r>
      <w:r w:rsidRPr="00B45087">
        <w:rPr>
          <w:rFonts w:ascii="Verdana" w:hAnsi="Verdana"/>
          <w:color w:val="FF0000"/>
          <w:sz w:val="20"/>
          <w:szCs w:val="20"/>
          <w:lang w:val="es-ES"/>
        </w:rPr>
        <w:br/>
        <w:t>Vacaciones de verano: 15 de julio – 20 de agosto </w:t>
      </w:r>
    </w:p>
    <w:p w:rsidR="00B45087" w:rsidRDefault="00B45087" w:rsidP="00B45087">
      <w:pPr>
        <w:pStyle w:val="NormalWeb"/>
        <w:shd w:val="clear" w:color="auto" w:fill="FFFFFF"/>
        <w:spacing w:before="0" w:beforeAutospacing="0" w:after="0" w:afterAutospacing="0"/>
        <w:ind w:firstLine="15"/>
        <w:jc w:val="center"/>
        <w:rPr>
          <w:rFonts w:ascii="Verdana" w:hAnsi="Verdana"/>
          <w:color w:val="000066"/>
          <w:sz w:val="27"/>
          <w:szCs w:val="27"/>
        </w:rPr>
      </w:pPr>
      <w:r>
        <w:rPr>
          <w:rFonts w:ascii="Verdana" w:hAnsi="Verdana"/>
          <w:color w:val="000066"/>
          <w:sz w:val="27"/>
          <w:szCs w:val="27"/>
        </w:rPr>
        <w:t> </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b/>
          <w:bCs/>
          <w:color w:val="800000"/>
          <w:sz w:val="16"/>
          <w:szCs w:val="16"/>
        </w:rPr>
        <w:t>NOTAS IMPORTANTES:</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color w:val="800000"/>
          <w:sz w:val="16"/>
          <w:szCs w:val="16"/>
        </w:rPr>
        <w:t>*Tarifas por persona de acuerdo a la base seleccionada.</w:t>
      </w:r>
      <w:r w:rsidRPr="0007692D">
        <w:rPr>
          <w:rFonts w:ascii="Verdana" w:hAnsi="Verdana"/>
          <w:color w:val="800000"/>
          <w:sz w:val="16"/>
          <w:szCs w:val="16"/>
        </w:rPr>
        <w:br/>
        <w:t>*Edad máxima del menor 10 años cumplidos a la fecha del viaje</w:t>
      </w:r>
      <w:r w:rsidRPr="0007692D">
        <w:rPr>
          <w:rFonts w:ascii="Verdana" w:hAnsi="Verdana"/>
          <w:color w:val="800000"/>
          <w:sz w:val="16"/>
          <w:szCs w:val="16"/>
        </w:rPr>
        <w:br/>
        <w:t>*Niños de 1 año o menos NO podrán abordar la lancha para Cañón del Sumidero, por disposición de las autoridades.</w:t>
      </w:r>
      <w:r w:rsidRPr="0007692D">
        <w:rPr>
          <w:rFonts w:ascii="Verdana" w:hAnsi="Verdana"/>
          <w:color w:val="800000"/>
          <w:sz w:val="16"/>
          <w:szCs w:val="16"/>
        </w:rPr>
        <w:br/>
        <w:t>*Consultar fechas de temporada alta</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color w:val="800000"/>
          <w:sz w:val="16"/>
          <w:szCs w:val="16"/>
        </w:rPr>
        <w:t>*Los tours programados se proporcionan en servicios compartidos y en horarios fijos.</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color w:val="800000"/>
          <w:sz w:val="16"/>
          <w:szCs w:val="16"/>
        </w:rPr>
        <w:t>*El orden de los tours puede cambiar dependiendo del día de llegada o salida de los pasajeros y la frecuencia de los servicios</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color w:val="000066"/>
          <w:sz w:val="16"/>
          <w:szCs w:val="16"/>
        </w:rPr>
        <w:t> </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B45087" w:rsidRPr="0007692D" w:rsidRDefault="00B45087" w:rsidP="00B45087">
      <w:pPr>
        <w:pStyle w:val="NormalWeb"/>
        <w:shd w:val="clear" w:color="auto" w:fill="FFFFFF"/>
        <w:spacing w:before="0" w:beforeAutospacing="0" w:after="0" w:afterAutospacing="0"/>
        <w:ind w:firstLine="15"/>
        <w:rPr>
          <w:rFonts w:ascii="Verdana" w:hAnsi="Verdana"/>
          <w:color w:val="000066"/>
          <w:sz w:val="16"/>
          <w:szCs w:val="16"/>
        </w:rPr>
      </w:pPr>
      <w:r w:rsidRPr="0007692D">
        <w:rPr>
          <w:rFonts w:ascii="Verdana" w:hAnsi="Verdana"/>
          <w:color w:val="000066"/>
          <w:sz w:val="16"/>
          <w:szCs w:val="16"/>
        </w:rPr>
        <w:t> </w:t>
      </w:r>
    </w:p>
    <w:p w:rsidR="00C44086" w:rsidRPr="00B45087" w:rsidRDefault="00C44086" w:rsidP="00B45087"/>
    <w:sectPr w:rsidR="00C44086" w:rsidRPr="00B45087"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3B" w:rsidRDefault="009A2D3B" w:rsidP="00D92EEE">
      <w:pPr>
        <w:spacing w:line="240" w:lineRule="auto"/>
      </w:pPr>
      <w:r>
        <w:separator/>
      </w:r>
    </w:p>
  </w:endnote>
  <w:endnote w:type="continuationSeparator" w:id="0">
    <w:p w:rsidR="009A2D3B" w:rsidRDefault="009A2D3B"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3B" w:rsidRDefault="009A2D3B" w:rsidP="00D92EEE">
      <w:pPr>
        <w:spacing w:line="240" w:lineRule="auto"/>
      </w:pPr>
      <w:r>
        <w:separator/>
      </w:r>
    </w:p>
  </w:footnote>
  <w:footnote w:type="continuationSeparator" w:id="0">
    <w:p w:rsidR="009A2D3B" w:rsidRDefault="009A2D3B"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7AA1B213" wp14:editId="28396EE0">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2C7D60"/>
    <w:rsid w:val="003F7DAC"/>
    <w:rsid w:val="006C115A"/>
    <w:rsid w:val="007C1C03"/>
    <w:rsid w:val="009A2D3B"/>
    <w:rsid w:val="009B0648"/>
    <w:rsid w:val="00B45087"/>
    <w:rsid w:val="00B55978"/>
    <w:rsid w:val="00C44086"/>
    <w:rsid w:val="00CB5034"/>
    <w:rsid w:val="00CC7D22"/>
    <w:rsid w:val="00D92EEE"/>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F22F3-686D-4910-B344-17C67F6D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640</Words>
  <Characters>3522</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3 DÍAS / 2 NOCHES</vt:lpstr>
      <vt:lpstr>Mínimo 2 pasajeros</vt:lpstr>
    </vt:vector>
  </TitlesOfParts>
  <Company>Hewlett-Packard</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7</cp:revision>
  <dcterms:created xsi:type="dcterms:W3CDTF">2023-02-22T03:57:00Z</dcterms:created>
  <dcterms:modified xsi:type="dcterms:W3CDTF">2023-07-15T18:31:00Z</dcterms:modified>
</cp:coreProperties>
</file>